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5C142C03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0058A15A" w:rsidR="00A974A1" w:rsidRDefault="001206CF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4A1D7FC3">
                <wp:simplePos x="0" y="0"/>
                <wp:positionH relativeFrom="column">
                  <wp:posOffset>-178435</wp:posOffset>
                </wp:positionH>
                <wp:positionV relativeFrom="paragraph">
                  <wp:posOffset>263525</wp:posOffset>
                </wp:positionV>
                <wp:extent cx="6477000" cy="6299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F2590" w14:textId="77777777" w:rsidR="001206CF" w:rsidRPr="001206CF" w:rsidRDefault="001206CF" w:rsidP="001206CF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color w:val="auto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1206CF">
                              <w:rPr>
                                <w:color w:val="auto"/>
                                <w:sz w:val="36"/>
                                <w:szCs w:val="36"/>
                                <w:lang w:val="de-DE"/>
                              </w:rPr>
                              <w:t>SWX-Extra – Abweichung DIN zu Bechtle-PLM-Standard</w:t>
                            </w:r>
                          </w:p>
                          <w:p w14:paraId="43154DC7" w14:textId="16844747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05pt;margin-top:20.75pt;width:510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" filled="f" stroked="f">
                <v:textbox>
                  <w:txbxContent>
                    <w:p w14:paraId="6BAF2590" w14:textId="77777777" w:rsidR="001206CF" w:rsidRPr="001206CF" w:rsidRDefault="001206CF" w:rsidP="001206CF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</w:pPr>
                      <w:r w:rsidRPr="001206CF">
                        <w:rPr>
                          <w:color w:val="auto"/>
                          <w:sz w:val="36"/>
                          <w:szCs w:val="36"/>
                          <w:lang w:val="de-DE"/>
                        </w:rPr>
                        <w:t>SWX-Extra – Abweichung DIN zu Bechtle-PLM-Standard</w:t>
                      </w:r>
                    </w:p>
                    <w:p w14:paraId="43154DC7" w14:textId="16844747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EAB117" w14:textId="6E45A1AF" w:rsidR="00A974A1" w:rsidRDefault="00A974A1" w:rsidP="00F673E5"/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6985515B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1206CF">
                              <w:t xml:space="preserve"> Stephan Schmidt</w:t>
                            </w:r>
                          </w:p>
                          <w:p w14:paraId="52580788" w14:textId="11649E28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1206CF">
                              <w:t xml:space="preserve">: </w:t>
                            </w:r>
                            <w:r w:rsidR="00072107">
                              <w:t>10</w:t>
                            </w:r>
                            <w:r w:rsidR="002B16B4">
                              <w:t>.3.</w:t>
                            </w:r>
                            <w:r w:rsidR="001206CF">
                              <w:t>202</w:t>
                            </w:r>
                            <w:r w:rsidR="002B16B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5957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6985515B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1206CF">
                        <w:t xml:space="preserve"> Stephan Schmidt</w:t>
                      </w:r>
                    </w:p>
                    <w:p w14:paraId="52580788" w14:textId="11649E28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1206CF">
                        <w:t xml:space="preserve">: </w:t>
                      </w:r>
                      <w:r w:rsidR="00072107">
                        <w:t>10</w:t>
                      </w:r>
                      <w:r w:rsidR="002B16B4">
                        <w:t>.3.</w:t>
                      </w:r>
                      <w:r w:rsidR="001206CF">
                        <w:t>202</w:t>
                      </w:r>
                      <w:r w:rsidR="002B16B4"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7A1E625" w14:textId="5DA9BCB6" w:rsidR="00A974A1" w:rsidRDefault="00A974A1" w:rsidP="00F673E5"/>
    <w:p w14:paraId="4AE042DF" w14:textId="4A91F8B2" w:rsidR="007F2F6F" w:rsidRDefault="000715D6" w:rsidP="00F673E5">
      <w:r>
        <w:rPr>
          <w:noProof/>
        </w:rPr>
        <w:lastRenderedPageBreak/>
        <w:drawing>
          <wp:inline distT="0" distB="0" distL="0" distR="0" wp14:anchorId="5CFE9B6E" wp14:editId="49F6461A">
            <wp:extent cx="6479540" cy="5723890"/>
            <wp:effectExtent l="0" t="0" r="0" b="0"/>
            <wp:docPr id="5" name="Grafik 5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isch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499A5" w14:textId="684E11D3" w:rsidR="000715D6" w:rsidRDefault="000715D6" w:rsidP="00F673E5">
      <w:r>
        <w:rPr>
          <w:noProof/>
        </w:rPr>
        <w:lastRenderedPageBreak/>
        <w:drawing>
          <wp:inline distT="0" distB="0" distL="0" distR="0" wp14:anchorId="160EACEA" wp14:editId="479B4DF2">
            <wp:extent cx="6479540" cy="5723890"/>
            <wp:effectExtent l="0" t="0" r="0" b="0"/>
            <wp:docPr id="1" name="Grafik 1" descr="Ein Bild, das Text, Screenshot, Softwar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Software, Zahl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E3F92" w14:textId="4919311A" w:rsidR="000715D6" w:rsidRDefault="000715D6" w:rsidP="00F673E5">
      <w:r>
        <w:rPr>
          <w:noProof/>
        </w:rPr>
        <w:lastRenderedPageBreak/>
        <w:drawing>
          <wp:inline distT="0" distB="0" distL="0" distR="0" wp14:anchorId="2E48296F" wp14:editId="47F3946C">
            <wp:extent cx="6479540" cy="5723890"/>
            <wp:effectExtent l="0" t="0" r="0" b="0"/>
            <wp:docPr id="9" name="Grafik 9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Screenshot, Software, Computersymbol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0E855" w14:textId="2097D2B3" w:rsidR="000715D6" w:rsidRDefault="000715D6" w:rsidP="00F673E5">
      <w:r>
        <w:rPr>
          <w:noProof/>
        </w:rPr>
        <w:lastRenderedPageBreak/>
        <w:drawing>
          <wp:inline distT="0" distB="0" distL="0" distR="0" wp14:anchorId="2D553D03" wp14:editId="428FD6F4">
            <wp:extent cx="6479540" cy="5723890"/>
            <wp:effectExtent l="0" t="0" r="0" b="0"/>
            <wp:docPr id="7" name="Grafik 7" descr="Ein Bild, das Text, Screenshot, Display, 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Screenshot, Display, Software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80133" w14:textId="1DD2BF32" w:rsidR="000715D6" w:rsidRDefault="000715D6" w:rsidP="00F673E5">
      <w:r>
        <w:rPr>
          <w:noProof/>
        </w:rPr>
        <w:lastRenderedPageBreak/>
        <w:drawing>
          <wp:inline distT="0" distB="0" distL="0" distR="0" wp14:anchorId="38FDA773" wp14:editId="621F01B0">
            <wp:extent cx="6479540" cy="5723890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A6BD7" w14:textId="2857CF14" w:rsidR="000715D6" w:rsidRDefault="000715D6" w:rsidP="00F673E5">
      <w:r>
        <w:rPr>
          <w:noProof/>
        </w:rPr>
        <w:lastRenderedPageBreak/>
        <w:drawing>
          <wp:inline distT="0" distB="0" distL="0" distR="0" wp14:anchorId="4BB0000A" wp14:editId="0A6ADCE3">
            <wp:extent cx="6479540" cy="5723890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2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E8D9B" w14:textId="77777777" w:rsidR="00E05FAE" w:rsidRDefault="00E05FAE" w:rsidP="00F673E5"/>
    <w:p w14:paraId="79275D61" w14:textId="4F072602" w:rsidR="00E05FAE" w:rsidRDefault="00E05FAE" w:rsidP="00F673E5">
      <w:r>
        <w:rPr>
          <w:noProof/>
        </w:rPr>
        <w:lastRenderedPageBreak/>
        <w:drawing>
          <wp:inline distT="0" distB="0" distL="0" distR="0" wp14:anchorId="6049FC95" wp14:editId="0A84D20E">
            <wp:extent cx="6479540" cy="5756275"/>
            <wp:effectExtent l="0" t="0" r="0" b="0"/>
            <wp:docPr id="1935274911" name="Grafik 1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74911" name="Grafik 1" descr="Ein Bild, das Text, Screenshot, Software, Display enthält.&#10;&#10;Automatisch generierte Beschreibu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88912" w14:textId="77777777" w:rsidR="0088048A" w:rsidRDefault="0088048A" w:rsidP="00F673E5"/>
    <w:p w14:paraId="6CA23E49" w14:textId="78B9684A" w:rsidR="0088048A" w:rsidRDefault="0088048A" w:rsidP="00F673E5">
      <w:r>
        <w:rPr>
          <w:noProof/>
        </w:rPr>
        <w:lastRenderedPageBreak/>
        <w:drawing>
          <wp:inline distT="0" distB="0" distL="0" distR="0" wp14:anchorId="7BE2E0A8" wp14:editId="6A03B55B">
            <wp:extent cx="6457143" cy="3114286"/>
            <wp:effectExtent l="0" t="0" r="1270" b="0"/>
            <wp:docPr id="1404923593" name="Grafik 1" descr="Ein Bild, das Text, Screenshot, Schrift, Z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923593" name="Grafik 1" descr="Ein Bild, das Text, Screenshot, Schrift, Zahl enthält.&#10;&#10;KI-generierte Inhalte können fehlerhaft sein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57143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7C20F" w14:textId="77777777" w:rsidR="0088048A" w:rsidRDefault="0088048A" w:rsidP="00F673E5"/>
    <w:p w14:paraId="0FF44A71" w14:textId="4CA22AEF" w:rsidR="0088048A" w:rsidRDefault="0088048A" w:rsidP="00F673E5">
      <w:r>
        <w:rPr>
          <w:noProof/>
        </w:rPr>
        <w:drawing>
          <wp:inline distT="0" distB="0" distL="0" distR="0" wp14:anchorId="0455EBEC" wp14:editId="136BC5A6">
            <wp:extent cx="4524232" cy="2681607"/>
            <wp:effectExtent l="0" t="0" r="0" b="4445"/>
            <wp:docPr id="2100468218" name="Grafik 1" descr="Ein Bild, das Text, Screenshot, Schrift, Z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468218" name="Grafik 1" descr="Ein Bild, das Text, Screenshot, Schrift, Zahl enthält.&#10;&#10;KI-generierte Inhalte können fehlerhaft sein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34721" cy="268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B708C" w14:textId="77777777" w:rsidR="0088048A" w:rsidRDefault="0088048A" w:rsidP="00F673E5"/>
    <w:p w14:paraId="4DFB1B49" w14:textId="3D72C86B" w:rsidR="0088048A" w:rsidRDefault="0088048A" w:rsidP="00F673E5">
      <w:r>
        <w:rPr>
          <w:noProof/>
        </w:rPr>
        <w:lastRenderedPageBreak/>
        <w:drawing>
          <wp:inline distT="0" distB="0" distL="0" distR="0" wp14:anchorId="777F78B9" wp14:editId="4684C6CD">
            <wp:extent cx="5314286" cy="5314286"/>
            <wp:effectExtent l="0" t="0" r="1270" b="1270"/>
            <wp:docPr id="1316705839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705839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14286" cy="5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A203" w14:textId="77777777" w:rsidR="00C356A8" w:rsidRDefault="00C356A8" w:rsidP="00F673E5"/>
    <w:p w14:paraId="3FDF6B3E" w14:textId="17C784BE" w:rsidR="00C356A8" w:rsidRDefault="00C356A8" w:rsidP="00F673E5">
      <w:r>
        <w:t>Hinweisbereiche für Tabellen erstellt in Baugruppe.asmdot und Teil.prtdot</w:t>
      </w:r>
    </w:p>
    <w:p w14:paraId="0D3B57B2" w14:textId="7DEDF241" w:rsidR="00C356A8" w:rsidRDefault="00C356A8" w:rsidP="00F673E5">
      <w:r>
        <w:rPr>
          <w:noProof/>
        </w:rPr>
        <w:drawing>
          <wp:inline distT="0" distB="0" distL="0" distR="0" wp14:anchorId="2C73B228" wp14:editId="4ACA5D52">
            <wp:extent cx="2390476" cy="2019048"/>
            <wp:effectExtent l="0" t="0" r="0" b="635"/>
            <wp:docPr id="156567538" name="Grafik 1" descr="Ein Bild, das Text, Screenshot, Software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67538" name="Grafik 1" descr="Ein Bild, das Text, Screenshot, Software, Schrift enthält.&#10;&#10;KI-generierte Inhalte können fehlerhaft sein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56A8" w:rsidSect="00A974A1">
      <w:headerReference w:type="default" r:id="rId25"/>
      <w:footerReference w:type="default" r:id="rId26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1A93" w14:textId="77777777" w:rsidR="00AF44BB" w:rsidRDefault="00AF44BB" w:rsidP="00A974A1">
      <w:pPr>
        <w:spacing w:line="240" w:lineRule="auto"/>
      </w:pPr>
      <w:r>
        <w:separator/>
      </w:r>
    </w:p>
  </w:endnote>
  <w:endnote w:type="continuationSeparator" w:id="0">
    <w:p w14:paraId="76AB76DE" w14:textId="77777777" w:rsidR="00AF44BB" w:rsidRDefault="00AF44BB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FC44" w14:textId="77777777" w:rsidR="00454591" w:rsidRDefault="00454591" w:rsidP="008329D7">
    <w:pPr>
      <w:pStyle w:val="Fuzeile"/>
    </w:pPr>
  </w:p>
  <w:p w14:paraId="30A82CE3" w14:textId="56D7514D" w:rsidR="008329D7" w:rsidRPr="008329D7" w:rsidRDefault="009D6C82" w:rsidP="008329D7">
    <w:pPr>
      <w:pStyle w:val="Fuzeile"/>
      <w:rPr>
        <w:noProof/>
      </w:rPr>
    </w:pPr>
    <w:r>
      <w:t>Thema</w:t>
    </w:r>
    <w:r w:rsidR="00072107">
      <w:t xml:space="preserve"> SWx_Extra 2025</w:t>
    </w:r>
    <w:r>
      <w:t xml:space="preserve"> </w:t>
    </w:r>
    <w:r w:rsidR="008329D7" w:rsidRPr="00F75071">
      <w:t xml:space="preserve">| </w:t>
    </w:r>
    <w:r w:rsidR="008A27F0">
      <w:fldChar w:fldCharType="begin"/>
    </w:r>
    <w:r w:rsidR="008A27F0">
      <w:instrText xml:space="preserve"> TIME \@ "dd.MM.yyyy" </w:instrText>
    </w:r>
    <w:r w:rsidR="008A27F0">
      <w:fldChar w:fldCharType="separate"/>
    </w:r>
    <w:r w:rsidR="00072107">
      <w:rPr>
        <w:noProof/>
      </w:rPr>
      <w:t>10.03.2025</w:t>
    </w:r>
    <w:r w:rsidR="008A27F0"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8F6AD" w14:textId="77777777" w:rsidR="00AF44BB" w:rsidRDefault="00AF44BB" w:rsidP="00A974A1">
      <w:pPr>
        <w:spacing w:line="240" w:lineRule="auto"/>
      </w:pPr>
      <w:r>
        <w:separator/>
      </w:r>
    </w:p>
  </w:footnote>
  <w:footnote w:type="continuationSeparator" w:id="0">
    <w:p w14:paraId="08C21E5F" w14:textId="77777777" w:rsidR="00AF44BB" w:rsidRDefault="00AF44BB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C82871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275483356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61D38CDD" wp14:editId="0BCFE463">
            <wp:extent cx="457200" cy="457200"/>
            <wp:effectExtent l="0" t="0" r="0" b="0"/>
            <wp:docPr id="1275483356" name="Grafik 1275483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7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5"/>
  </w:num>
  <w:num w:numId="7" w16cid:durableId="811213938">
    <w:abstractNumId w:val="6"/>
  </w:num>
  <w:num w:numId="8" w16cid:durableId="1752045136">
    <w:abstractNumId w:val="8"/>
  </w:num>
  <w:num w:numId="9" w16cid:durableId="1740594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43AAB"/>
    <w:rsid w:val="00052D33"/>
    <w:rsid w:val="0006081C"/>
    <w:rsid w:val="000715D6"/>
    <w:rsid w:val="00072107"/>
    <w:rsid w:val="000D302B"/>
    <w:rsid w:val="001206CF"/>
    <w:rsid w:val="0013220B"/>
    <w:rsid w:val="001D4EEE"/>
    <w:rsid w:val="001F78C6"/>
    <w:rsid w:val="00213BB7"/>
    <w:rsid w:val="00245736"/>
    <w:rsid w:val="002815C2"/>
    <w:rsid w:val="00287962"/>
    <w:rsid w:val="002B16B4"/>
    <w:rsid w:val="002F05CB"/>
    <w:rsid w:val="00300CED"/>
    <w:rsid w:val="003B0C3C"/>
    <w:rsid w:val="00454591"/>
    <w:rsid w:val="00465E7F"/>
    <w:rsid w:val="00485273"/>
    <w:rsid w:val="004E1832"/>
    <w:rsid w:val="004E7D16"/>
    <w:rsid w:val="005509A6"/>
    <w:rsid w:val="005A4F6F"/>
    <w:rsid w:val="005B515A"/>
    <w:rsid w:val="005F1C14"/>
    <w:rsid w:val="00662E59"/>
    <w:rsid w:val="006C2EF3"/>
    <w:rsid w:val="00796955"/>
    <w:rsid w:val="00797955"/>
    <w:rsid w:val="007F2F6F"/>
    <w:rsid w:val="008329D7"/>
    <w:rsid w:val="0088048A"/>
    <w:rsid w:val="0089559B"/>
    <w:rsid w:val="008A27F0"/>
    <w:rsid w:val="00912590"/>
    <w:rsid w:val="00941CC9"/>
    <w:rsid w:val="0094477D"/>
    <w:rsid w:val="0098182F"/>
    <w:rsid w:val="009B08EA"/>
    <w:rsid w:val="009B2FE5"/>
    <w:rsid w:val="009D6C82"/>
    <w:rsid w:val="00A17D87"/>
    <w:rsid w:val="00A974A1"/>
    <w:rsid w:val="00AF44BB"/>
    <w:rsid w:val="00B07CC7"/>
    <w:rsid w:val="00B21310"/>
    <w:rsid w:val="00B507C3"/>
    <w:rsid w:val="00B76BB5"/>
    <w:rsid w:val="00C356A8"/>
    <w:rsid w:val="00C3657D"/>
    <w:rsid w:val="00C575FD"/>
    <w:rsid w:val="00CF66A5"/>
    <w:rsid w:val="00E05FAE"/>
    <w:rsid w:val="00E1094C"/>
    <w:rsid w:val="00E72FFF"/>
    <w:rsid w:val="00ED5C2A"/>
    <w:rsid w:val="00F0459A"/>
    <w:rsid w:val="00F13F58"/>
    <w:rsid w:val="00F45DFC"/>
    <w:rsid w:val="00F673E5"/>
    <w:rsid w:val="00F8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1206CF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1206CF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3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in Aptos - BITTE DIESE VERWENDEN</vt:lpstr>
    </vt:vector>
  </TitlesOfParts>
  <Company>Bechtle Group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12</cp:revision>
  <dcterms:created xsi:type="dcterms:W3CDTF">2024-10-12T13:34:00Z</dcterms:created>
  <dcterms:modified xsi:type="dcterms:W3CDTF">2025-03-10T09:03:00Z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